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98" w:rsidRPr="002F7CF2" w:rsidRDefault="006B30DC" w:rsidP="00FC3145">
      <w:pPr>
        <w:spacing w:after="0"/>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BHARAT HEAVY ELECTRICALS LTD., BHOPAL</w:t>
      </w:r>
    </w:p>
    <w:p w:rsidR="00940698" w:rsidRPr="002F7CF2" w:rsidRDefault="006B30DC" w:rsidP="00FC3145">
      <w:pPr>
        <w:spacing w:after="0"/>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CMM-STEEL DIVISION</w:t>
      </w:r>
    </w:p>
    <w:p w:rsidR="00940698" w:rsidRPr="002F7CF2" w:rsidRDefault="006B30DC" w:rsidP="00FC3145">
      <w:pPr>
        <w:spacing w:after="0"/>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ADM BUILDING, 2</w:t>
      </w:r>
      <w:r w:rsidRPr="002F7CF2">
        <w:rPr>
          <w:rFonts w:ascii="Arial" w:eastAsia="Times New Roman" w:hAnsi="Arial" w:cs="Arial"/>
          <w:b/>
          <w:bCs/>
          <w:sz w:val="24"/>
          <w:szCs w:val="24"/>
          <w:vertAlign w:val="superscript"/>
          <w:lang w:val="en-US" w:eastAsia="en-IN"/>
        </w:rPr>
        <w:t>ND</w:t>
      </w:r>
      <w:r w:rsidRPr="002F7CF2">
        <w:rPr>
          <w:rFonts w:ascii="Arial" w:eastAsia="Times New Roman" w:hAnsi="Arial" w:cs="Arial"/>
          <w:b/>
          <w:bCs/>
          <w:sz w:val="24"/>
          <w:szCs w:val="24"/>
          <w:lang w:val="en-US" w:eastAsia="en-IN"/>
        </w:rPr>
        <w:t xml:space="preserve"> FLOOR,</w:t>
      </w:r>
    </w:p>
    <w:p w:rsidR="00940698" w:rsidRPr="002F7CF2" w:rsidRDefault="006B30DC" w:rsidP="00FC3145">
      <w:pPr>
        <w:spacing w:after="0"/>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PIPLANI, BHOPAL – 462 022 M.P. (India)</w:t>
      </w:r>
    </w:p>
    <w:p w:rsidR="00940698" w:rsidRPr="002F7CF2" w:rsidRDefault="00940698">
      <w:pPr>
        <w:spacing w:after="0" w:line="240" w:lineRule="auto"/>
        <w:jc w:val="center"/>
        <w:rPr>
          <w:rFonts w:ascii="Arial" w:eastAsia="Times New Roman" w:hAnsi="Arial" w:cs="Arial"/>
          <w:b/>
          <w:bCs/>
          <w:sz w:val="24"/>
          <w:szCs w:val="24"/>
          <w:lang w:val="en-US" w:eastAsia="en-IN"/>
        </w:rPr>
      </w:pPr>
    </w:p>
    <w:p w:rsidR="00940698" w:rsidRPr="002F7CF2" w:rsidRDefault="006B30DC">
      <w:pPr>
        <w:spacing w:after="0" w:line="240" w:lineRule="auto"/>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 xml:space="preserve">PHONE NO.: +91 755 2502499 </w:t>
      </w:r>
    </w:p>
    <w:p w:rsidR="00940698" w:rsidRPr="002F7CF2" w:rsidRDefault="00A142D9">
      <w:pPr>
        <w:spacing w:after="0" w:line="240" w:lineRule="auto"/>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 xml:space="preserve"> </w:t>
      </w:r>
    </w:p>
    <w:p w:rsidR="00940698" w:rsidRPr="002F7CF2" w:rsidRDefault="006B30DC">
      <w:pPr>
        <w:spacing w:after="0" w:line="240" w:lineRule="auto"/>
        <w:jc w:val="center"/>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PRESS TENDER NOTICE NO.: CMM/Steel/</w:t>
      </w:r>
      <w:r w:rsidR="00AF17F3" w:rsidRPr="002F7CF2">
        <w:rPr>
          <w:rFonts w:ascii="Arial" w:eastAsia="Times New Roman" w:hAnsi="Arial" w:cs="Arial"/>
          <w:b/>
          <w:bCs/>
          <w:sz w:val="24"/>
          <w:szCs w:val="24"/>
          <w:lang w:val="en-US" w:eastAsia="en-IN"/>
        </w:rPr>
        <w:t>20 -21</w:t>
      </w:r>
      <w:r w:rsidRPr="002F7CF2">
        <w:rPr>
          <w:rFonts w:ascii="Arial" w:eastAsia="Times New Roman" w:hAnsi="Arial" w:cs="Arial"/>
          <w:b/>
          <w:bCs/>
          <w:sz w:val="24"/>
          <w:szCs w:val="24"/>
          <w:lang w:val="en-US" w:eastAsia="en-IN"/>
        </w:rPr>
        <w:t>/E14</w:t>
      </w:r>
      <w:r w:rsidR="00AF17F3" w:rsidRPr="002F7CF2">
        <w:rPr>
          <w:rFonts w:ascii="Arial" w:eastAsia="Times New Roman" w:hAnsi="Arial" w:cs="Arial"/>
          <w:b/>
          <w:bCs/>
          <w:sz w:val="24"/>
          <w:szCs w:val="24"/>
          <w:lang w:val="en-US" w:eastAsia="en-IN"/>
        </w:rPr>
        <w:t>03008</w:t>
      </w:r>
    </w:p>
    <w:p w:rsidR="00940698" w:rsidRPr="002F7CF2" w:rsidRDefault="00940698">
      <w:pPr>
        <w:spacing w:after="0" w:line="240" w:lineRule="auto"/>
        <w:jc w:val="center"/>
        <w:rPr>
          <w:rFonts w:ascii="Arial" w:eastAsia="Times New Roman" w:hAnsi="Arial" w:cs="Arial"/>
          <w:b/>
          <w:bCs/>
          <w:color w:val="FF0000"/>
          <w:sz w:val="24"/>
          <w:szCs w:val="24"/>
          <w:lang w:val="en-US" w:eastAsia="en-IN"/>
        </w:rPr>
      </w:pPr>
    </w:p>
    <w:p w:rsidR="00940698" w:rsidRDefault="00FC3145" w:rsidP="00CD6F0A">
      <w:pPr>
        <w:spacing w:after="0" w:line="240" w:lineRule="auto"/>
        <w:ind w:right="255"/>
        <w:jc w:val="both"/>
        <w:rPr>
          <w:rFonts w:ascii="Arial" w:eastAsia="Times New Roman" w:hAnsi="Arial" w:cs="Arial"/>
          <w:sz w:val="24"/>
          <w:szCs w:val="24"/>
          <w:lang w:val="en-US" w:eastAsia="en-IN"/>
        </w:rPr>
      </w:pPr>
      <w:r w:rsidRPr="002F7CF2">
        <w:rPr>
          <w:rFonts w:ascii="Arial" w:eastAsia="Times New Roman" w:hAnsi="Arial" w:cs="Arial"/>
          <w:sz w:val="24"/>
          <w:szCs w:val="24"/>
          <w:lang w:val="en-US" w:eastAsia="en-IN"/>
        </w:rPr>
        <w:t>B</w:t>
      </w:r>
      <w:r w:rsidR="006B30DC" w:rsidRPr="002F7CF2">
        <w:rPr>
          <w:rFonts w:ascii="Arial" w:eastAsia="Times New Roman" w:hAnsi="Arial" w:cs="Arial"/>
          <w:sz w:val="24"/>
          <w:szCs w:val="24"/>
          <w:lang w:val="en-US" w:eastAsia="en-IN"/>
        </w:rPr>
        <w:t xml:space="preserve">ids in </w:t>
      </w:r>
      <w:r w:rsidR="006B30DC" w:rsidRPr="002F7CF2">
        <w:rPr>
          <w:rFonts w:ascii="Arial" w:eastAsia="Times New Roman" w:hAnsi="Arial" w:cs="Arial"/>
          <w:b/>
          <w:bCs/>
          <w:sz w:val="24"/>
          <w:szCs w:val="24"/>
          <w:lang w:val="en-US" w:eastAsia="en-IN"/>
        </w:rPr>
        <w:t>Two Part Bid System</w:t>
      </w:r>
      <w:r w:rsidR="006B30DC" w:rsidRPr="002F7CF2">
        <w:rPr>
          <w:rFonts w:ascii="Arial" w:eastAsia="Times New Roman" w:hAnsi="Arial" w:cs="Arial"/>
          <w:sz w:val="24"/>
          <w:szCs w:val="24"/>
          <w:lang w:val="en-US" w:eastAsia="en-IN"/>
        </w:rPr>
        <w:t xml:space="preserve"> </w:t>
      </w:r>
      <w:r w:rsidRPr="002F7CF2">
        <w:rPr>
          <w:rFonts w:ascii="Arial" w:eastAsia="Times New Roman" w:hAnsi="Arial" w:cs="Arial"/>
          <w:sz w:val="24"/>
          <w:szCs w:val="24"/>
          <w:lang w:val="en-US" w:eastAsia="en-IN"/>
        </w:rPr>
        <w:t>in Paper bid (Through BHEL Bhopal Tender Room)</w:t>
      </w:r>
      <w:r w:rsidR="006B30DC" w:rsidRPr="002F7CF2">
        <w:rPr>
          <w:rFonts w:ascii="Arial" w:eastAsia="Times New Roman" w:hAnsi="Arial" w:cs="Arial"/>
          <w:sz w:val="24"/>
          <w:szCs w:val="24"/>
          <w:lang w:val="en-US" w:eastAsia="en-IN"/>
        </w:rPr>
        <w:t xml:space="preserve"> are invited for Supply of the following item:</w:t>
      </w:r>
    </w:p>
    <w:p w:rsidR="00BE6452" w:rsidRPr="002F7CF2" w:rsidRDefault="00BE6452" w:rsidP="00CD6F0A">
      <w:pPr>
        <w:spacing w:after="0" w:line="240" w:lineRule="auto"/>
        <w:ind w:right="255"/>
        <w:jc w:val="both"/>
        <w:rPr>
          <w:rFonts w:ascii="Arial" w:eastAsia="Times New Roman" w:hAnsi="Arial" w:cs="Arial"/>
          <w:sz w:val="24"/>
          <w:szCs w:val="24"/>
          <w:lang w:val="en-US" w:eastAsia="en-IN"/>
        </w:rPr>
      </w:pPr>
    </w:p>
    <w:p w:rsidR="00940698" w:rsidRPr="002F7CF2" w:rsidRDefault="00940698">
      <w:pPr>
        <w:spacing w:after="0" w:line="240" w:lineRule="auto"/>
        <w:jc w:val="both"/>
        <w:rPr>
          <w:rFonts w:ascii="Arial" w:eastAsia="Times New Roman" w:hAnsi="Arial" w:cs="Arial"/>
          <w:sz w:val="24"/>
          <w:szCs w:val="24"/>
          <w:lang w:val="en-US" w:eastAsia="en-IN"/>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322"/>
        <w:gridCol w:w="3686"/>
        <w:gridCol w:w="1848"/>
        <w:gridCol w:w="1080"/>
        <w:gridCol w:w="1440"/>
      </w:tblGrid>
      <w:tr w:rsidR="00940698" w:rsidRPr="002F7CF2" w:rsidTr="00CD6F0A">
        <w:trPr>
          <w:trHeight w:val="800"/>
        </w:trPr>
        <w:tc>
          <w:tcPr>
            <w:tcW w:w="629" w:type="dxa"/>
            <w:tcBorders>
              <w:top w:val="single" w:sz="4" w:space="0" w:color="auto"/>
              <w:left w:val="single" w:sz="4" w:space="0" w:color="auto"/>
              <w:bottom w:val="single" w:sz="4" w:space="0" w:color="auto"/>
              <w:right w:val="single" w:sz="4" w:space="0" w:color="auto"/>
            </w:tcBorders>
            <w:vAlign w:val="center"/>
            <w:hideMark/>
          </w:tcPr>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S.N</w:t>
            </w:r>
          </w:p>
        </w:tc>
        <w:tc>
          <w:tcPr>
            <w:tcW w:w="1322" w:type="dxa"/>
            <w:tcBorders>
              <w:top w:val="single" w:sz="4" w:space="0" w:color="auto"/>
              <w:left w:val="single" w:sz="4" w:space="0" w:color="auto"/>
              <w:bottom w:val="single" w:sz="4" w:space="0" w:color="auto"/>
              <w:right w:val="single" w:sz="4" w:space="0" w:color="auto"/>
            </w:tcBorders>
            <w:vAlign w:val="center"/>
            <w:hideMark/>
          </w:tcPr>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Enquiry no.</w:t>
            </w:r>
          </w:p>
        </w:tc>
        <w:tc>
          <w:tcPr>
            <w:tcW w:w="3686" w:type="dxa"/>
            <w:tcBorders>
              <w:top w:val="single" w:sz="4" w:space="0" w:color="auto"/>
              <w:left w:val="single" w:sz="4" w:space="0" w:color="auto"/>
              <w:bottom w:val="single" w:sz="4" w:space="0" w:color="auto"/>
              <w:right w:val="single" w:sz="4" w:space="0" w:color="auto"/>
            </w:tcBorders>
            <w:vAlign w:val="center"/>
            <w:hideMark/>
          </w:tcPr>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Item</w:t>
            </w:r>
          </w:p>
        </w:tc>
        <w:tc>
          <w:tcPr>
            <w:tcW w:w="1848" w:type="dxa"/>
            <w:tcBorders>
              <w:top w:val="single" w:sz="4" w:space="0" w:color="auto"/>
              <w:left w:val="single" w:sz="4" w:space="0" w:color="auto"/>
              <w:bottom w:val="single" w:sz="4" w:space="0" w:color="auto"/>
              <w:right w:val="single" w:sz="4" w:space="0" w:color="auto"/>
            </w:tcBorders>
            <w:vAlign w:val="center"/>
            <w:hideMark/>
          </w:tcPr>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Qty. (in Metric Tons-MT)</w:t>
            </w:r>
          </w:p>
        </w:tc>
        <w:tc>
          <w:tcPr>
            <w:tcW w:w="1080" w:type="dxa"/>
            <w:tcBorders>
              <w:top w:val="single" w:sz="4" w:space="0" w:color="auto"/>
              <w:left w:val="single" w:sz="4" w:space="0" w:color="auto"/>
              <w:bottom w:val="single" w:sz="4" w:space="0" w:color="auto"/>
              <w:right w:val="single" w:sz="4" w:space="0" w:color="auto"/>
            </w:tcBorders>
            <w:vAlign w:val="center"/>
            <w:hideMark/>
          </w:tcPr>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Tender Fee</w:t>
            </w:r>
          </w:p>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 xml:space="preserve">(In </w:t>
            </w:r>
            <w:proofErr w:type="spellStart"/>
            <w:r w:rsidRPr="002F7CF2">
              <w:rPr>
                <w:rFonts w:ascii="Arial" w:eastAsia="Times New Roman" w:hAnsi="Arial" w:cs="Arial"/>
                <w:sz w:val="24"/>
                <w:szCs w:val="24"/>
                <w:lang w:eastAsia="en-IN"/>
              </w:rPr>
              <w:t>Rs</w:t>
            </w:r>
            <w:proofErr w:type="spellEnd"/>
            <w:r w:rsidRPr="002F7CF2">
              <w:rPr>
                <w:rFonts w:ascii="Arial" w:eastAsia="Times New Roman" w:hAnsi="Arial" w:cs="Arial"/>
                <w:sz w:val="24"/>
                <w:szCs w:val="24"/>
                <w:lang w:eastAsia="en-IN"/>
              </w:rP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940698" w:rsidRPr="002F7CF2" w:rsidRDefault="006B30DC">
            <w:pPr>
              <w:spacing w:after="0" w:line="240" w:lineRule="auto"/>
              <w:jc w:val="center"/>
              <w:rPr>
                <w:rFonts w:ascii="Arial" w:eastAsia="Times New Roman" w:hAnsi="Arial" w:cs="Arial"/>
                <w:sz w:val="24"/>
                <w:szCs w:val="24"/>
                <w:lang w:eastAsia="en-IN"/>
              </w:rPr>
            </w:pPr>
            <w:r w:rsidRPr="002F7CF2">
              <w:rPr>
                <w:rFonts w:ascii="Arial" w:eastAsia="Times New Roman" w:hAnsi="Arial" w:cs="Arial"/>
                <w:sz w:val="24"/>
                <w:szCs w:val="24"/>
                <w:lang w:eastAsia="en-IN"/>
              </w:rPr>
              <w:t>Due date</w:t>
            </w:r>
          </w:p>
        </w:tc>
      </w:tr>
      <w:tr w:rsidR="006B30DC" w:rsidRPr="002F7CF2" w:rsidTr="00CD6F0A">
        <w:trPr>
          <w:trHeight w:val="1540"/>
        </w:trPr>
        <w:tc>
          <w:tcPr>
            <w:tcW w:w="629" w:type="dxa"/>
            <w:tcBorders>
              <w:top w:val="single" w:sz="4" w:space="0" w:color="auto"/>
              <w:left w:val="single" w:sz="4" w:space="0" w:color="auto"/>
              <w:bottom w:val="single" w:sz="4" w:space="0" w:color="auto"/>
              <w:right w:val="single" w:sz="4" w:space="0" w:color="auto"/>
            </w:tcBorders>
            <w:vAlign w:val="center"/>
            <w:hideMark/>
          </w:tcPr>
          <w:p w:rsidR="006B30DC" w:rsidRPr="002F7CF2" w:rsidRDefault="006B30DC">
            <w:pPr>
              <w:autoSpaceDE w:val="0"/>
              <w:autoSpaceDN w:val="0"/>
              <w:adjustRightInd w:val="0"/>
              <w:spacing w:after="0" w:line="240" w:lineRule="auto"/>
              <w:jc w:val="center"/>
              <w:rPr>
                <w:rFonts w:ascii="Arial" w:hAnsi="Arial" w:cs="Arial"/>
                <w:b/>
                <w:bCs/>
                <w:sz w:val="24"/>
                <w:szCs w:val="24"/>
                <w:lang w:val="en-US"/>
              </w:rPr>
            </w:pPr>
            <w:r w:rsidRPr="002F7CF2">
              <w:rPr>
                <w:rFonts w:ascii="Arial" w:hAnsi="Arial" w:cs="Arial"/>
                <w:b/>
                <w:bCs/>
                <w:sz w:val="24"/>
                <w:szCs w:val="24"/>
                <w:lang w:val="en-US"/>
              </w:rPr>
              <w:t>01</w:t>
            </w:r>
          </w:p>
        </w:tc>
        <w:tc>
          <w:tcPr>
            <w:tcW w:w="1322" w:type="dxa"/>
            <w:tcBorders>
              <w:top w:val="single" w:sz="4" w:space="0" w:color="auto"/>
              <w:left w:val="single" w:sz="4" w:space="0" w:color="auto"/>
              <w:bottom w:val="single" w:sz="4" w:space="0" w:color="auto"/>
              <w:right w:val="single" w:sz="4" w:space="0" w:color="auto"/>
            </w:tcBorders>
            <w:vAlign w:val="center"/>
            <w:hideMark/>
          </w:tcPr>
          <w:p w:rsidR="006B30DC" w:rsidRPr="002F7CF2" w:rsidRDefault="00A142D9" w:rsidP="00CD6F0A">
            <w:pPr>
              <w:autoSpaceDE w:val="0"/>
              <w:autoSpaceDN w:val="0"/>
              <w:adjustRightInd w:val="0"/>
              <w:spacing w:after="0"/>
              <w:jc w:val="center"/>
              <w:rPr>
                <w:rFonts w:ascii="Arial" w:hAnsi="Arial" w:cs="Arial"/>
                <w:sz w:val="24"/>
                <w:szCs w:val="24"/>
                <w:lang w:val="en-US"/>
              </w:rPr>
            </w:pPr>
            <w:r w:rsidRPr="002F7CF2">
              <w:rPr>
                <w:rFonts w:ascii="Arial" w:hAnsi="Arial" w:cs="Arial"/>
                <w:sz w:val="24"/>
                <w:szCs w:val="24"/>
                <w:lang w:val="en-US"/>
              </w:rPr>
              <w:t>E14</w:t>
            </w:r>
            <w:r w:rsidR="00AF17F3" w:rsidRPr="002F7CF2">
              <w:rPr>
                <w:rFonts w:ascii="Arial" w:hAnsi="Arial" w:cs="Arial"/>
                <w:sz w:val="24"/>
                <w:szCs w:val="24"/>
                <w:lang w:val="en-US"/>
              </w:rPr>
              <w:t>03008</w:t>
            </w:r>
          </w:p>
        </w:tc>
        <w:tc>
          <w:tcPr>
            <w:tcW w:w="3686" w:type="dxa"/>
            <w:tcBorders>
              <w:top w:val="single" w:sz="4" w:space="0" w:color="auto"/>
              <w:left w:val="single" w:sz="4" w:space="0" w:color="auto"/>
              <w:bottom w:val="single" w:sz="4" w:space="0" w:color="auto"/>
              <w:right w:val="single" w:sz="4" w:space="0" w:color="auto"/>
            </w:tcBorders>
            <w:vAlign w:val="center"/>
            <w:hideMark/>
          </w:tcPr>
          <w:p w:rsidR="006B30DC" w:rsidRPr="002F7CF2" w:rsidRDefault="002D6035" w:rsidP="00CD6F0A">
            <w:pPr>
              <w:autoSpaceDE w:val="0"/>
              <w:autoSpaceDN w:val="0"/>
              <w:adjustRightInd w:val="0"/>
              <w:spacing w:after="0"/>
              <w:ind w:right="-108"/>
              <w:rPr>
                <w:rFonts w:ascii="Arial" w:hAnsi="Arial" w:cs="Arial"/>
                <w:sz w:val="24"/>
                <w:szCs w:val="24"/>
                <w:lang w:val="en-US"/>
              </w:rPr>
            </w:pPr>
            <w:r w:rsidRPr="002F7CF2">
              <w:rPr>
                <w:rFonts w:ascii="Arial" w:hAnsi="Arial" w:cs="Arial"/>
                <w:sz w:val="24"/>
                <w:szCs w:val="24"/>
              </w:rPr>
              <w:t>0.</w:t>
            </w:r>
            <w:r w:rsidR="00AF17F3" w:rsidRPr="002F7CF2">
              <w:rPr>
                <w:rFonts w:ascii="Arial" w:hAnsi="Arial" w:cs="Arial"/>
                <w:sz w:val="24"/>
                <w:szCs w:val="24"/>
              </w:rPr>
              <w:t xml:space="preserve">5 mm </w:t>
            </w:r>
            <w:proofErr w:type="spellStart"/>
            <w:r w:rsidR="00AF17F3" w:rsidRPr="002F7CF2">
              <w:rPr>
                <w:rFonts w:ascii="Arial" w:hAnsi="Arial" w:cs="Arial"/>
                <w:sz w:val="24"/>
                <w:szCs w:val="24"/>
              </w:rPr>
              <w:t>tk</w:t>
            </w:r>
            <w:proofErr w:type="spellEnd"/>
            <w:r w:rsidRPr="002F7CF2">
              <w:rPr>
                <w:rFonts w:ascii="Arial" w:hAnsi="Arial" w:cs="Arial"/>
                <w:sz w:val="24"/>
                <w:szCs w:val="24"/>
              </w:rPr>
              <w:t xml:space="preserve"> x </w:t>
            </w:r>
            <w:r w:rsidR="00AF17F3" w:rsidRPr="002F7CF2">
              <w:rPr>
                <w:rFonts w:ascii="Arial" w:hAnsi="Arial" w:cs="Arial"/>
                <w:sz w:val="24"/>
                <w:szCs w:val="24"/>
              </w:rPr>
              <w:t>810</w:t>
            </w:r>
            <w:r w:rsidRPr="002F7CF2">
              <w:rPr>
                <w:rFonts w:ascii="Arial" w:hAnsi="Arial" w:cs="Arial"/>
                <w:sz w:val="24"/>
                <w:szCs w:val="24"/>
              </w:rPr>
              <w:t xml:space="preserve"> mm</w:t>
            </w:r>
            <w:r w:rsidR="00A142D9" w:rsidRPr="002F7CF2">
              <w:rPr>
                <w:rFonts w:ascii="Arial" w:hAnsi="Arial" w:cs="Arial"/>
                <w:sz w:val="24"/>
                <w:szCs w:val="24"/>
              </w:rPr>
              <w:t xml:space="preserve"> </w:t>
            </w:r>
            <w:r w:rsidR="00AF17F3" w:rsidRPr="002F7CF2">
              <w:rPr>
                <w:rFonts w:ascii="Arial" w:hAnsi="Arial" w:cs="Arial"/>
                <w:sz w:val="24"/>
                <w:szCs w:val="24"/>
              </w:rPr>
              <w:t xml:space="preserve">x Coil </w:t>
            </w:r>
            <w:r w:rsidR="00A142D9" w:rsidRPr="002F7CF2">
              <w:rPr>
                <w:rFonts w:ascii="Arial" w:hAnsi="Arial" w:cs="Arial"/>
                <w:sz w:val="24"/>
                <w:szCs w:val="24"/>
              </w:rPr>
              <w:t>CRNGO Steel</w:t>
            </w:r>
            <w:r w:rsidR="006B30DC" w:rsidRPr="002F7CF2">
              <w:rPr>
                <w:rFonts w:ascii="Arial" w:hAnsi="Arial" w:cs="Arial"/>
                <w:sz w:val="24"/>
                <w:szCs w:val="24"/>
              </w:rPr>
              <w:t xml:space="preserve"> </w:t>
            </w:r>
            <w:r w:rsidR="00CD6F0A" w:rsidRPr="002F7CF2">
              <w:rPr>
                <w:rFonts w:ascii="Arial" w:hAnsi="Arial" w:cs="Arial"/>
                <w:sz w:val="24"/>
                <w:szCs w:val="24"/>
              </w:rPr>
              <w:t xml:space="preserve"> </w:t>
            </w:r>
            <w:r w:rsidRPr="002F7CF2">
              <w:rPr>
                <w:rFonts w:ascii="Arial" w:hAnsi="Arial" w:cs="Arial"/>
                <w:sz w:val="24"/>
                <w:szCs w:val="24"/>
              </w:rPr>
              <w:t xml:space="preserve">(Grade – </w:t>
            </w:r>
            <w:r w:rsidR="00AF17F3" w:rsidRPr="002F7CF2">
              <w:rPr>
                <w:rFonts w:ascii="Arial" w:hAnsi="Arial" w:cs="Arial"/>
                <w:sz w:val="24"/>
                <w:szCs w:val="24"/>
              </w:rPr>
              <w:t>50C270</w:t>
            </w:r>
            <w:r w:rsidRPr="002F7CF2">
              <w:rPr>
                <w:rFonts w:ascii="Arial" w:hAnsi="Arial" w:cs="Arial"/>
                <w:sz w:val="24"/>
                <w:szCs w:val="24"/>
              </w:rPr>
              <w:t>)</w:t>
            </w:r>
          </w:p>
        </w:tc>
        <w:tc>
          <w:tcPr>
            <w:tcW w:w="1848" w:type="dxa"/>
            <w:tcBorders>
              <w:top w:val="single" w:sz="4" w:space="0" w:color="auto"/>
              <w:left w:val="single" w:sz="4" w:space="0" w:color="auto"/>
              <w:bottom w:val="single" w:sz="4" w:space="0" w:color="auto"/>
              <w:right w:val="single" w:sz="4" w:space="0" w:color="auto"/>
            </w:tcBorders>
            <w:vAlign w:val="center"/>
            <w:hideMark/>
          </w:tcPr>
          <w:p w:rsidR="006B30DC" w:rsidRPr="002F7CF2" w:rsidRDefault="002D6035" w:rsidP="00AF17F3">
            <w:pPr>
              <w:autoSpaceDE w:val="0"/>
              <w:autoSpaceDN w:val="0"/>
              <w:adjustRightInd w:val="0"/>
              <w:spacing w:before="100" w:beforeAutospacing="1" w:after="100" w:afterAutospacing="1"/>
              <w:jc w:val="center"/>
              <w:rPr>
                <w:rFonts w:ascii="Arial" w:hAnsi="Arial" w:cs="Arial"/>
                <w:sz w:val="24"/>
                <w:szCs w:val="24"/>
                <w:lang w:val="en-US"/>
              </w:rPr>
            </w:pPr>
            <w:r w:rsidRPr="002F7CF2">
              <w:rPr>
                <w:rFonts w:ascii="Arial" w:hAnsi="Arial" w:cs="Arial"/>
                <w:sz w:val="24"/>
                <w:szCs w:val="24"/>
                <w:lang w:val="en-US"/>
              </w:rPr>
              <w:t>12</w:t>
            </w:r>
            <w:r w:rsidR="00AF17F3" w:rsidRPr="002F7CF2">
              <w:rPr>
                <w:rFonts w:ascii="Arial" w:hAnsi="Arial" w:cs="Arial"/>
                <w:sz w:val="24"/>
                <w:szCs w:val="24"/>
                <w:lang w:val="en-US"/>
              </w:rPr>
              <w:t>0 MT  +/ - 10</w:t>
            </w:r>
            <w:r w:rsidR="006B30DC" w:rsidRPr="002F7CF2">
              <w:rPr>
                <w:rFonts w:ascii="Arial" w:hAnsi="Arial" w:cs="Arial"/>
                <w:sz w:val="24"/>
                <w:szCs w:val="24"/>
                <w:lang w:val="en-US"/>
              </w:rPr>
              <w:t xml:space="preserve">% </w:t>
            </w:r>
          </w:p>
        </w:tc>
        <w:tc>
          <w:tcPr>
            <w:tcW w:w="1080" w:type="dxa"/>
            <w:tcBorders>
              <w:top w:val="single" w:sz="4" w:space="0" w:color="auto"/>
              <w:left w:val="single" w:sz="4" w:space="0" w:color="auto"/>
              <w:bottom w:val="single" w:sz="4" w:space="0" w:color="auto"/>
              <w:right w:val="single" w:sz="4" w:space="0" w:color="auto"/>
            </w:tcBorders>
            <w:vAlign w:val="center"/>
            <w:hideMark/>
          </w:tcPr>
          <w:p w:rsidR="006B30DC" w:rsidRPr="002F7CF2" w:rsidRDefault="006B30DC" w:rsidP="00CD6F0A">
            <w:pPr>
              <w:autoSpaceDE w:val="0"/>
              <w:autoSpaceDN w:val="0"/>
              <w:adjustRightInd w:val="0"/>
              <w:spacing w:before="100" w:beforeAutospacing="1" w:after="100" w:afterAutospacing="1"/>
              <w:jc w:val="center"/>
              <w:rPr>
                <w:rFonts w:ascii="Arial" w:hAnsi="Arial" w:cs="Arial"/>
                <w:sz w:val="24"/>
                <w:szCs w:val="24"/>
                <w:lang w:val="en-US"/>
              </w:rPr>
            </w:pPr>
            <w:r w:rsidRPr="002F7CF2">
              <w:rPr>
                <w:rFonts w:ascii="Arial" w:hAnsi="Arial" w:cs="Arial"/>
                <w:sz w:val="24"/>
                <w:szCs w:val="24"/>
                <w:lang w:val="en-US"/>
              </w:rPr>
              <w:t>N</w:t>
            </w:r>
            <w:r w:rsidR="00CD6F0A" w:rsidRPr="002F7CF2">
              <w:rPr>
                <w:rFonts w:ascii="Arial" w:hAnsi="Arial" w:cs="Arial"/>
                <w:sz w:val="24"/>
                <w:szCs w:val="24"/>
                <w:lang w:val="en-US"/>
              </w:rPr>
              <w:t>il</w:t>
            </w:r>
          </w:p>
        </w:tc>
        <w:tc>
          <w:tcPr>
            <w:tcW w:w="1440" w:type="dxa"/>
            <w:tcBorders>
              <w:top w:val="single" w:sz="4" w:space="0" w:color="auto"/>
              <w:left w:val="single" w:sz="4" w:space="0" w:color="auto"/>
              <w:bottom w:val="single" w:sz="4" w:space="0" w:color="auto"/>
              <w:right w:val="single" w:sz="4" w:space="0" w:color="auto"/>
            </w:tcBorders>
            <w:vAlign w:val="center"/>
            <w:hideMark/>
          </w:tcPr>
          <w:p w:rsidR="006B30DC" w:rsidRPr="002F7CF2" w:rsidRDefault="00AF17F3" w:rsidP="004D4841">
            <w:pPr>
              <w:autoSpaceDE w:val="0"/>
              <w:autoSpaceDN w:val="0"/>
              <w:adjustRightInd w:val="0"/>
              <w:spacing w:before="100" w:beforeAutospacing="1" w:after="100" w:afterAutospacing="1"/>
              <w:jc w:val="center"/>
              <w:rPr>
                <w:rFonts w:ascii="Arial" w:hAnsi="Arial" w:cs="Arial"/>
                <w:sz w:val="24"/>
                <w:szCs w:val="24"/>
                <w:lang w:val="en-US"/>
              </w:rPr>
            </w:pPr>
            <w:r w:rsidRPr="002F7CF2">
              <w:rPr>
                <w:rFonts w:ascii="Arial" w:hAnsi="Arial" w:cs="Arial"/>
                <w:sz w:val="24"/>
                <w:szCs w:val="24"/>
                <w:lang w:val="en-US"/>
              </w:rPr>
              <w:t>20.07</w:t>
            </w:r>
            <w:r w:rsidR="002D6035" w:rsidRPr="002F7CF2">
              <w:rPr>
                <w:rFonts w:ascii="Arial" w:hAnsi="Arial" w:cs="Arial"/>
                <w:sz w:val="24"/>
                <w:szCs w:val="24"/>
                <w:lang w:val="en-US"/>
              </w:rPr>
              <w:t>.2020</w:t>
            </w:r>
          </w:p>
        </w:tc>
      </w:tr>
    </w:tbl>
    <w:p w:rsidR="00940698" w:rsidRPr="002F7CF2" w:rsidRDefault="00940698">
      <w:pPr>
        <w:spacing w:after="0" w:line="240" w:lineRule="auto"/>
        <w:jc w:val="both"/>
        <w:rPr>
          <w:rFonts w:ascii="Arial" w:eastAsia="Times New Roman" w:hAnsi="Arial" w:cs="Arial"/>
          <w:sz w:val="24"/>
          <w:szCs w:val="24"/>
          <w:lang w:val="en-US" w:eastAsia="en-IN"/>
        </w:rPr>
      </w:pPr>
    </w:p>
    <w:p w:rsidR="00CD6F0A" w:rsidRPr="002F7CF2" w:rsidRDefault="00CD6F0A" w:rsidP="00CD6F0A">
      <w:pPr>
        <w:tabs>
          <w:tab w:val="left" w:pos="5160"/>
        </w:tabs>
        <w:ind w:left="-142" w:right="255"/>
        <w:jc w:val="both"/>
        <w:rPr>
          <w:rFonts w:ascii="Arial" w:hAnsi="Arial" w:cs="Arial"/>
          <w:sz w:val="24"/>
          <w:szCs w:val="24"/>
        </w:rPr>
      </w:pPr>
      <w:proofErr w:type="gramStart"/>
      <w:r w:rsidRPr="002F7CF2">
        <w:rPr>
          <w:rFonts w:ascii="Arial" w:hAnsi="Arial" w:cs="Arial"/>
          <w:b/>
          <w:bCs/>
          <w:sz w:val="24"/>
          <w:szCs w:val="24"/>
        </w:rPr>
        <w:t>Note :</w:t>
      </w:r>
      <w:proofErr w:type="gramEnd"/>
      <w:r w:rsidRPr="002F7CF2">
        <w:rPr>
          <w:rFonts w:ascii="Arial" w:hAnsi="Arial" w:cs="Arial"/>
          <w:b/>
          <w:bCs/>
          <w:sz w:val="24"/>
          <w:szCs w:val="24"/>
        </w:rPr>
        <w:t xml:space="preserve"> The tender should be submitted in our tender room addressed to- In charge (Tender Room), Ground Floor, Administrative Building, BHEL, P. O. </w:t>
      </w:r>
      <w:proofErr w:type="spellStart"/>
      <w:r w:rsidRPr="002F7CF2">
        <w:rPr>
          <w:rFonts w:ascii="Arial" w:hAnsi="Arial" w:cs="Arial"/>
          <w:b/>
          <w:bCs/>
          <w:sz w:val="24"/>
          <w:szCs w:val="24"/>
        </w:rPr>
        <w:t>Piplani</w:t>
      </w:r>
      <w:proofErr w:type="spellEnd"/>
      <w:r w:rsidRPr="002F7CF2">
        <w:rPr>
          <w:rFonts w:ascii="Arial" w:hAnsi="Arial" w:cs="Arial"/>
          <w:b/>
          <w:bCs/>
          <w:sz w:val="24"/>
          <w:szCs w:val="24"/>
        </w:rPr>
        <w:t>, Bhopal – 462022 so as to reach in tender room not later than 11.00 am on the due date. Late tenders will not be considered. All corrigenda, addenda, amendments, time extensions, clarifications, etc., to the tender will be hosted on BHEL websites (</w:t>
      </w:r>
      <w:hyperlink r:id="rId5" w:history="1">
        <w:r w:rsidR="00994E39" w:rsidRPr="00413035">
          <w:rPr>
            <w:rStyle w:val="Hyperlink"/>
            <w:rFonts w:ascii="Arial" w:hAnsi="Arial" w:cs="Arial"/>
            <w:b/>
            <w:bCs/>
            <w:sz w:val="24"/>
            <w:szCs w:val="24"/>
          </w:rPr>
          <w:t>www.bhel.com</w:t>
        </w:r>
      </w:hyperlink>
      <w:r w:rsidRPr="002F7CF2">
        <w:rPr>
          <w:rFonts w:ascii="Arial" w:hAnsi="Arial" w:cs="Arial"/>
          <w:b/>
          <w:bCs/>
          <w:sz w:val="24"/>
          <w:szCs w:val="24"/>
        </w:rPr>
        <w:t>) ONLY. Bidders should regularly visit web sites to keep themselves updated before submission of their offer.</w:t>
      </w:r>
    </w:p>
    <w:p w:rsidR="00940698" w:rsidRPr="002F7CF2" w:rsidRDefault="006B30DC">
      <w:pPr>
        <w:spacing w:before="100" w:beforeAutospacing="1" w:after="100" w:afterAutospacing="1" w:line="240" w:lineRule="auto"/>
        <w:jc w:val="both"/>
        <w:rPr>
          <w:rFonts w:ascii="Arial" w:eastAsia="Times New Roman" w:hAnsi="Arial" w:cs="Arial"/>
          <w:b/>
          <w:bCs/>
          <w:sz w:val="24"/>
          <w:szCs w:val="24"/>
          <w:lang w:val="en-US" w:eastAsia="en-IN"/>
        </w:rPr>
      </w:pPr>
      <w:r w:rsidRPr="002F7CF2">
        <w:rPr>
          <w:rFonts w:ascii="Arial" w:eastAsia="Times New Roman" w:hAnsi="Arial" w:cs="Arial"/>
          <w:b/>
          <w:bCs/>
          <w:sz w:val="24"/>
          <w:szCs w:val="24"/>
          <w:lang w:val="en-US" w:eastAsia="en-IN"/>
        </w:rPr>
        <w:t>Tenders may not be considered if:</w:t>
      </w:r>
    </w:p>
    <w:p w:rsidR="00940698" w:rsidRPr="002F7CF2" w:rsidRDefault="006B30DC">
      <w:pPr>
        <w:pStyle w:val="ListParagraph"/>
        <w:numPr>
          <w:ilvl w:val="0"/>
          <w:numId w:val="7"/>
        </w:numPr>
        <w:spacing w:before="120" w:beforeAutospacing="0" w:afterAutospacing="0"/>
        <w:jc w:val="both"/>
        <w:rPr>
          <w:rFonts w:ascii="Arial" w:hAnsi="Arial" w:cs="Arial"/>
          <w:lang w:val="en-US"/>
        </w:rPr>
      </w:pPr>
      <w:r w:rsidRPr="002F7CF2">
        <w:rPr>
          <w:rFonts w:ascii="Arial" w:hAnsi="Arial" w:cs="Arial"/>
          <w:lang w:val="en-US"/>
        </w:rPr>
        <w:t>Tender not submitted in two bid i.e., technical and price bid separately.</w:t>
      </w:r>
    </w:p>
    <w:p w:rsidR="00940698" w:rsidRPr="002F7CF2" w:rsidRDefault="006B30DC">
      <w:pPr>
        <w:pStyle w:val="ListParagraph"/>
        <w:numPr>
          <w:ilvl w:val="0"/>
          <w:numId w:val="7"/>
        </w:numPr>
        <w:spacing w:before="120" w:beforeAutospacing="0" w:afterAutospacing="0"/>
        <w:jc w:val="both"/>
        <w:rPr>
          <w:rFonts w:ascii="Arial" w:hAnsi="Arial" w:cs="Arial"/>
          <w:lang w:val="en-US"/>
        </w:rPr>
      </w:pPr>
      <w:r w:rsidRPr="002F7CF2">
        <w:rPr>
          <w:rFonts w:ascii="Arial" w:hAnsi="Arial" w:cs="Arial"/>
          <w:lang w:val="en-US"/>
        </w:rPr>
        <w:t xml:space="preserve">Tender submitted </w:t>
      </w:r>
      <w:r w:rsidR="00FC3145" w:rsidRPr="002F7CF2">
        <w:rPr>
          <w:rFonts w:ascii="Arial" w:hAnsi="Arial" w:cs="Arial"/>
          <w:lang w:val="en-US"/>
        </w:rPr>
        <w:t>after enquiry due date / time</w:t>
      </w:r>
    </w:p>
    <w:p w:rsidR="006B30DC" w:rsidRPr="002F7CF2" w:rsidRDefault="006B30DC">
      <w:pPr>
        <w:spacing w:after="0" w:line="240" w:lineRule="auto"/>
        <w:jc w:val="both"/>
        <w:rPr>
          <w:rFonts w:ascii="Arial" w:eastAsia="Times New Roman" w:hAnsi="Arial" w:cs="Arial"/>
          <w:b/>
          <w:bCs/>
          <w:sz w:val="24"/>
          <w:szCs w:val="24"/>
          <w:lang w:val="en-US" w:eastAsia="en-IN"/>
        </w:rPr>
      </w:pPr>
    </w:p>
    <w:p w:rsidR="00B73B36" w:rsidRDefault="00B73B36">
      <w:pPr>
        <w:spacing w:after="0" w:line="240" w:lineRule="auto"/>
        <w:jc w:val="both"/>
        <w:rPr>
          <w:rFonts w:ascii="Arial" w:eastAsia="Times New Roman" w:hAnsi="Arial" w:cs="Arial"/>
          <w:b/>
          <w:bCs/>
          <w:sz w:val="24"/>
          <w:szCs w:val="24"/>
          <w:lang w:val="en-US" w:eastAsia="en-IN"/>
        </w:rPr>
      </w:pPr>
    </w:p>
    <w:p w:rsidR="002F7CF2" w:rsidRPr="002F7CF2" w:rsidRDefault="002F7CF2">
      <w:pPr>
        <w:spacing w:after="0" w:line="240" w:lineRule="auto"/>
        <w:jc w:val="both"/>
        <w:rPr>
          <w:rFonts w:ascii="Arial" w:eastAsia="Times New Roman" w:hAnsi="Arial" w:cs="Arial"/>
          <w:b/>
          <w:bCs/>
          <w:sz w:val="24"/>
          <w:szCs w:val="24"/>
          <w:lang w:val="en-US" w:eastAsia="en-IN"/>
        </w:rPr>
      </w:pPr>
    </w:p>
    <w:p w:rsidR="00B73B36" w:rsidRPr="002F7CF2" w:rsidRDefault="00B73B36">
      <w:pPr>
        <w:spacing w:after="0" w:line="240" w:lineRule="auto"/>
        <w:jc w:val="both"/>
        <w:rPr>
          <w:rFonts w:ascii="Arial" w:eastAsia="Times New Roman" w:hAnsi="Arial" w:cs="Arial"/>
          <w:b/>
          <w:bCs/>
          <w:sz w:val="24"/>
          <w:szCs w:val="24"/>
          <w:lang w:val="en-US" w:eastAsia="en-IN"/>
        </w:rPr>
      </w:pPr>
    </w:p>
    <w:p w:rsidR="006B30DC" w:rsidRPr="002F7CF2" w:rsidRDefault="006B30DC">
      <w:pPr>
        <w:spacing w:after="0" w:line="240" w:lineRule="auto"/>
        <w:jc w:val="both"/>
        <w:rPr>
          <w:rFonts w:ascii="Arial" w:eastAsia="Times New Roman" w:hAnsi="Arial" w:cs="Arial"/>
          <w:b/>
          <w:bCs/>
          <w:sz w:val="24"/>
          <w:szCs w:val="24"/>
          <w:lang w:val="en-US" w:eastAsia="en-IN"/>
        </w:rPr>
      </w:pPr>
    </w:p>
    <w:p w:rsidR="006B30DC" w:rsidRPr="002F7CF2" w:rsidRDefault="006B30DC" w:rsidP="006B30DC">
      <w:pPr>
        <w:spacing w:after="0" w:line="240" w:lineRule="auto"/>
        <w:jc w:val="right"/>
        <w:rPr>
          <w:rFonts w:ascii="Arial" w:hAnsi="Arial" w:cs="Arial"/>
          <w:sz w:val="24"/>
          <w:szCs w:val="24"/>
        </w:rPr>
      </w:pPr>
      <w:r w:rsidRPr="002F7CF2">
        <w:rPr>
          <w:rFonts w:ascii="Arial" w:eastAsia="Times New Roman" w:hAnsi="Arial" w:cs="Arial"/>
          <w:b/>
          <w:bCs/>
          <w:sz w:val="24"/>
          <w:szCs w:val="24"/>
          <w:lang w:val="en-US" w:eastAsia="en-IN"/>
        </w:rPr>
        <w:t>Dy. Manager (CMM – Steel)</w:t>
      </w:r>
    </w:p>
    <w:p w:rsidR="006B30DC" w:rsidRPr="002F7CF2" w:rsidRDefault="006B30DC">
      <w:pPr>
        <w:spacing w:after="0" w:line="240" w:lineRule="auto"/>
        <w:jc w:val="both"/>
        <w:rPr>
          <w:rFonts w:ascii="Arial" w:hAnsi="Arial" w:cs="Arial"/>
          <w:sz w:val="24"/>
          <w:szCs w:val="24"/>
        </w:rPr>
      </w:pPr>
      <w:bookmarkStart w:id="0" w:name="_GoBack"/>
      <w:bookmarkEnd w:id="0"/>
    </w:p>
    <w:sectPr w:rsidR="006B30DC" w:rsidRPr="002F7CF2">
      <w:pgSz w:w="11906" w:h="16838"/>
      <w:pgMar w:top="432" w:right="432" w:bottom="288"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22778"/>
    <w:multiLevelType w:val="hybridMultilevel"/>
    <w:tmpl w:val="28AA67F8"/>
    <w:lvl w:ilvl="0" w:tplc="855471D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D31486"/>
    <w:multiLevelType w:val="hybridMultilevel"/>
    <w:tmpl w:val="DBA00B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1933C70"/>
    <w:multiLevelType w:val="hybridMultilevel"/>
    <w:tmpl w:val="6540AF0C"/>
    <w:lvl w:ilvl="0" w:tplc="8076D82A">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EE3C0A"/>
    <w:multiLevelType w:val="hybridMultilevel"/>
    <w:tmpl w:val="B7642090"/>
    <w:lvl w:ilvl="0" w:tplc="AD18F1D8">
      <w:start w:val="1"/>
      <w:numFmt w:val="decimal"/>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5" w15:restartNumberingAfterBreak="0">
    <w:nsid w:val="5D15273E"/>
    <w:multiLevelType w:val="hybridMultilevel"/>
    <w:tmpl w:val="572EEA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698"/>
    <w:rsid w:val="001C7763"/>
    <w:rsid w:val="002D6035"/>
    <w:rsid w:val="002F7CF2"/>
    <w:rsid w:val="00477F5E"/>
    <w:rsid w:val="006B30DC"/>
    <w:rsid w:val="00773064"/>
    <w:rsid w:val="00940698"/>
    <w:rsid w:val="00994E39"/>
    <w:rsid w:val="00A142D9"/>
    <w:rsid w:val="00A310CA"/>
    <w:rsid w:val="00AA0FFC"/>
    <w:rsid w:val="00AF17F3"/>
    <w:rsid w:val="00B73B36"/>
    <w:rsid w:val="00BE6452"/>
    <w:rsid w:val="00C376E3"/>
    <w:rsid w:val="00CD6F0A"/>
    <w:rsid w:val="00FC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DAEDA4-9746-46D8-8E6A-A40CF08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character" w:customStyle="1" w:styleId="grame">
    <w:name w:val="grame"/>
    <w:basedOn w:val="DefaultParagraphFont"/>
  </w:style>
  <w:style w:type="character" w:customStyle="1" w:styleId="spelle">
    <w:name w:val="spelle"/>
    <w:basedOn w:val="DefaultParagraphFont"/>
  </w:style>
  <w:style w:type="paragraph" w:styleId="ListParagraph">
    <w:name w:val="List Paragraph"/>
    <w:basedOn w:val="Normal"/>
    <w:uiPriority w:val="34"/>
    <w:qFormat/>
    <w:pPr>
      <w:spacing w:before="100" w:beforeAutospacing="1" w:after="100" w:afterAutospacing="1" w:line="240" w:lineRule="auto"/>
    </w:pPr>
    <w:rPr>
      <w:rFonts w:ascii="Times New Roman" w:eastAsia="Times New Roman" w:hAnsi="Times New Roman" w:cs="Times New Roman"/>
      <w:sz w:val="24"/>
      <w:szCs w:val="24"/>
      <w:lang w:eastAsia="en-I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771421">
      <w:bodyDiv w:val="1"/>
      <w:marLeft w:val="0"/>
      <w:marRight w:val="0"/>
      <w:marTop w:val="0"/>
      <w:marBottom w:val="0"/>
      <w:divBdr>
        <w:top w:val="none" w:sz="0" w:space="0" w:color="auto"/>
        <w:left w:val="none" w:sz="0" w:space="0" w:color="auto"/>
        <w:bottom w:val="none" w:sz="0" w:space="0" w:color="auto"/>
        <w:right w:val="none" w:sz="0" w:space="0" w:color="auto"/>
      </w:divBdr>
      <w:divsChild>
        <w:div w:id="1788044262">
          <w:marLeft w:val="0"/>
          <w:marRight w:val="0"/>
          <w:marTop w:val="0"/>
          <w:marBottom w:val="0"/>
          <w:divBdr>
            <w:top w:val="none" w:sz="0" w:space="0" w:color="auto"/>
            <w:left w:val="none" w:sz="0" w:space="0" w:color="auto"/>
            <w:bottom w:val="none" w:sz="0" w:space="0" w:color="auto"/>
            <w:right w:val="none" w:sz="0" w:space="0" w:color="auto"/>
          </w:divBdr>
        </w:div>
      </w:divsChild>
    </w:div>
    <w:div w:id="730153061">
      <w:bodyDiv w:val="1"/>
      <w:marLeft w:val="0"/>
      <w:marRight w:val="0"/>
      <w:marTop w:val="0"/>
      <w:marBottom w:val="0"/>
      <w:divBdr>
        <w:top w:val="none" w:sz="0" w:space="0" w:color="auto"/>
        <w:left w:val="none" w:sz="0" w:space="0" w:color="auto"/>
        <w:bottom w:val="none" w:sz="0" w:space="0" w:color="auto"/>
        <w:right w:val="none" w:sz="0" w:space="0" w:color="auto"/>
      </w:divBdr>
    </w:div>
    <w:div w:id="1724256133">
      <w:bodyDiv w:val="1"/>
      <w:marLeft w:val="0"/>
      <w:marRight w:val="0"/>
      <w:marTop w:val="0"/>
      <w:marBottom w:val="0"/>
      <w:divBdr>
        <w:top w:val="none" w:sz="0" w:space="0" w:color="auto"/>
        <w:left w:val="none" w:sz="0" w:space="0" w:color="auto"/>
        <w:bottom w:val="none" w:sz="0" w:space="0" w:color="auto"/>
        <w:right w:val="none" w:sz="0" w:space="0" w:color="auto"/>
      </w:divBdr>
    </w:div>
    <w:div w:id="1813717310">
      <w:bodyDiv w:val="1"/>
      <w:marLeft w:val="0"/>
      <w:marRight w:val="0"/>
      <w:marTop w:val="0"/>
      <w:marBottom w:val="0"/>
      <w:divBdr>
        <w:top w:val="none" w:sz="0" w:space="0" w:color="auto"/>
        <w:left w:val="none" w:sz="0" w:space="0" w:color="auto"/>
        <w:bottom w:val="none" w:sz="0" w:space="0" w:color="auto"/>
        <w:right w:val="none" w:sz="0" w:space="0" w:color="auto"/>
      </w:divBdr>
    </w:div>
    <w:div w:id="21317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he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1293753wx</cp:lastModifiedBy>
  <cp:revision>8</cp:revision>
  <cp:lastPrinted>2020-03-02T02:55:00Z</cp:lastPrinted>
  <dcterms:created xsi:type="dcterms:W3CDTF">2020-06-29T09:18:00Z</dcterms:created>
  <dcterms:modified xsi:type="dcterms:W3CDTF">2020-06-29T14:00:00Z</dcterms:modified>
</cp:coreProperties>
</file>